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FD64BB" w14:textId="47FDF05B" w:rsidR="004A1BF3" w:rsidRDefault="004A1BF3" w:rsidP="00D50B87">
      <w:pPr>
        <w:spacing w:line="240" w:lineRule="auto"/>
        <w:ind w:firstLine="360"/>
        <w:contextualSpacing/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02D12EA" wp14:editId="3FDE2353">
            <wp:extent cx="5838190" cy="755269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190" cy="7552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50FEB6" w14:textId="5DEAFD1F" w:rsidR="00D50B87" w:rsidRDefault="00C36AA1" w:rsidP="00D50B87">
      <w:pPr>
        <w:spacing w:line="240" w:lineRule="auto"/>
        <w:ind w:firstLine="360"/>
        <w:contextualSpacing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42A57922">
            <wp:extent cx="5224780" cy="6852285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780" cy="6852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488E7F" w14:textId="77777777" w:rsidR="00D50B87" w:rsidRDefault="00D50B87" w:rsidP="00D50B87">
      <w:pPr>
        <w:spacing w:line="240" w:lineRule="auto"/>
        <w:ind w:firstLine="360"/>
        <w:contextualSpacing/>
        <w:rPr>
          <w:sz w:val="24"/>
          <w:szCs w:val="24"/>
        </w:rPr>
      </w:pPr>
    </w:p>
    <w:p w14:paraId="268F53B6" w14:textId="77777777" w:rsidR="00D50B87" w:rsidRDefault="00D50B87" w:rsidP="00D50B87">
      <w:pPr>
        <w:spacing w:line="240" w:lineRule="auto"/>
        <w:ind w:firstLine="360"/>
        <w:contextualSpacing/>
        <w:rPr>
          <w:sz w:val="24"/>
          <w:szCs w:val="24"/>
        </w:rPr>
      </w:pPr>
    </w:p>
    <w:p w14:paraId="638B4216" w14:textId="77777777" w:rsidR="00D50B87" w:rsidRPr="0055557F" w:rsidRDefault="00D50B87" w:rsidP="00D50B87">
      <w:pPr>
        <w:spacing w:line="240" w:lineRule="auto"/>
        <w:ind w:firstLine="360"/>
        <w:contextualSpacing/>
        <w:rPr>
          <w:sz w:val="24"/>
          <w:szCs w:val="24"/>
        </w:rPr>
      </w:pPr>
    </w:p>
    <w:p w14:paraId="70731F14" w14:textId="77777777" w:rsidR="00D50B87" w:rsidRDefault="00C36AA1" w:rsidP="00D8791B">
      <w:pPr>
        <w:spacing w:line="240" w:lineRule="auto"/>
        <w:contextualSpacing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 wp14:anchorId="757BE9B7">
            <wp:extent cx="5414010" cy="68586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6858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7C4159" w14:textId="77777777" w:rsidR="00C36AA1" w:rsidRDefault="00C36AA1" w:rsidP="00D8791B">
      <w:pPr>
        <w:spacing w:line="240" w:lineRule="auto"/>
        <w:contextualSpacing/>
        <w:jc w:val="center"/>
        <w:rPr>
          <w:b/>
          <w:sz w:val="24"/>
          <w:szCs w:val="24"/>
        </w:rPr>
      </w:pPr>
    </w:p>
    <w:p w14:paraId="38E3A935" w14:textId="77777777" w:rsidR="00C36AA1" w:rsidRDefault="00C36AA1" w:rsidP="00D8791B">
      <w:pPr>
        <w:spacing w:line="240" w:lineRule="auto"/>
        <w:contextualSpacing/>
        <w:jc w:val="center"/>
        <w:rPr>
          <w:b/>
          <w:sz w:val="24"/>
          <w:szCs w:val="24"/>
        </w:rPr>
      </w:pPr>
    </w:p>
    <w:p w14:paraId="10DF20BC" w14:textId="77777777" w:rsidR="00C36AA1" w:rsidRDefault="00C36AA1" w:rsidP="00D8791B">
      <w:pPr>
        <w:spacing w:line="240" w:lineRule="auto"/>
        <w:contextualSpacing/>
        <w:jc w:val="center"/>
        <w:rPr>
          <w:b/>
          <w:sz w:val="24"/>
          <w:szCs w:val="24"/>
        </w:rPr>
      </w:pPr>
    </w:p>
    <w:p w14:paraId="5AF794E7" w14:textId="77777777" w:rsidR="00C36AA1" w:rsidRDefault="00C36AA1" w:rsidP="00D8791B">
      <w:pPr>
        <w:spacing w:line="240" w:lineRule="auto"/>
        <w:contextualSpacing/>
        <w:jc w:val="center"/>
        <w:rPr>
          <w:b/>
          <w:sz w:val="24"/>
          <w:szCs w:val="24"/>
        </w:rPr>
      </w:pPr>
    </w:p>
    <w:p w14:paraId="67183C21" w14:textId="77777777" w:rsidR="00C36AA1" w:rsidRDefault="00C36AA1" w:rsidP="00D8791B">
      <w:pPr>
        <w:spacing w:line="240" w:lineRule="auto"/>
        <w:contextualSpacing/>
        <w:jc w:val="center"/>
        <w:rPr>
          <w:b/>
          <w:sz w:val="24"/>
          <w:szCs w:val="24"/>
        </w:rPr>
      </w:pPr>
    </w:p>
    <w:p w14:paraId="27C7B281" w14:textId="77777777" w:rsidR="00C36AA1" w:rsidRDefault="00C36AA1" w:rsidP="00D8791B">
      <w:pPr>
        <w:spacing w:line="240" w:lineRule="auto"/>
        <w:contextualSpacing/>
        <w:jc w:val="center"/>
        <w:rPr>
          <w:b/>
          <w:sz w:val="24"/>
          <w:szCs w:val="24"/>
        </w:rPr>
      </w:pPr>
    </w:p>
    <w:p w14:paraId="3317C3A6" w14:textId="77777777" w:rsidR="00C36AA1" w:rsidRDefault="00C36AA1" w:rsidP="00D8791B">
      <w:pPr>
        <w:spacing w:line="240" w:lineRule="auto"/>
        <w:contextualSpacing/>
        <w:jc w:val="center"/>
        <w:rPr>
          <w:b/>
          <w:sz w:val="24"/>
          <w:szCs w:val="24"/>
        </w:rPr>
      </w:pPr>
    </w:p>
    <w:p w14:paraId="31B98767" w14:textId="77777777" w:rsidR="001A5349" w:rsidRPr="00FC0DFF" w:rsidRDefault="001A5349" w:rsidP="001A5349">
      <w:pPr>
        <w:spacing w:line="24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Appendix B: </w:t>
      </w:r>
      <w:r w:rsidRPr="00FC0DFF">
        <w:rPr>
          <w:b/>
          <w:sz w:val="24"/>
          <w:szCs w:val="24"/>
        </w:rPr>
        <w:t xml:space="preserve">Narrative Nonfiction Resources </w:t>
      </w:r>
    </w:p>
    <w:p w14:paraId="358C5AED" w14:textId="77777777" w:rsidR="001A5349" w:rsidRPr="00254893" w:rsidRDefault="001A5349" w:rsidP="001A5349">
      <w:pPr>
        <w:spacing w:line="240" w:lineRule="auto"/>
        <w:contextualSpacing/>
        <w:rPr>
          <w:b/>
          <w:sz w:val="20"/>
          <w:szCs w:val="20"/>
        </w:rPr>
      </w:pPr>
    </w:p>
    <w:p w14:paraId="64890E23" w14:textId="77777777" w:rsidR="001A5349" w:rsidRPr="00254893" w:rsidRDefault="001A5349" w:rsidP="001A5349">
      <w:pPr>
        <w:spacing w:line="240" w:lineRule="auto"/>
        <w:contextualSpacing/>
        <w:rPr>
          <w:sz w:val="20"/>
          <w:szCs w:val="20"/>
        </w:rPr>
      </w:pPr>
      <w:r w:rsidRPr="00254893">
        <w:rPr>
          <w:sz w:val="20"/>
          <w:szCs w:val="20"/>
        </w:rPr>
        <w:t>Creative Writing Journals Featuring Creative Nonfiction</w:t>
      </w:r>
    </w:p>
    <w:p w14:paraId="78F03EF6" w14:textId="77777777" w:rsidR="001A5349" w:rsidRPr="00254893" w:rsidRDefault="001A5349" w:rsidP="001A534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254893">
        <w:rPr>
          <w:b/>
          <w:i/>
          <w:sz w:val="20"/>
          <w:szCs w:val="20"/>
        </w:rPr>
        <w:t>Creative Nonfiction Magazine</w:t>
      </w:r>
      <w:r w:rsidRPr="00254893">
        <w:rPr>
          <w:sz w:val="20"/>
          <w:szCs w:val="20"/>
        </w:rPr>
        <w:t xml:space="preserve">: True Stories, well told. </w:t>
      </w:r>
      <w:hyperlink r:id="rId10" w:history="1">
        <w:r w:rsidRPr="00254893">
          <w:rPr>
            <w:rStyle w:val="Hyperlink"/>
            <w:rFonts w:ascii="Segoe UI" w:hAnsi="Segoe UI" w:cs="Segoe UI"/>
            <w:sz w:val="20"/>
            <w:szCs w:val="20"/>
          </w:rPr>
          <w:t>https://www.creativenonfiction.org/</w:t>
        </w:r>
      </w:hyperlink>
    </w:p>
    <w:p w14:paraId="33AC52F0" w14:textId="77777777" w:rsidR="001A5349" w:rsidRPr="00254893" w:rsidRDefault="001A5349" w:rsidP="001A534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254893">
        <w:rPr>
          <w:b/>
          <w:i/>
          <w:sz w:val="20"/>
          <w:szCs w:val="20"/>
        </w:rPr>
        <w:t>The Sun</w:t>
      </w:r>
      <w:r>
        <w:rPr>
          <w:sz w:val="20"/>
          <w:szCs w:val="20"/>
        </w:rPr>
        <w:t>: Personal.</w:t>
      </w:r>
      <w:r w:rsidRPr="00254893">
        <w:rPr>
          <w:sz w:val="20"/>
          <w:szCs w:val="20"/>
        </w:rPr>
        <w:t xml:space="preserve"> Political. Provocative. Ad-free. </w:t>
      </w:r>
      <w:hyperlink r:id="rId11" w:history="1">
        <w:r w:rsidRPr="00254893">
          <w:rPr>
            <w:rStyle w:val="Hyperlink"/>
            <w:rFonts w:ascii="Segoe UI" w:hAnsi="Segoe UI" w:cs="Segoe UI"/>
            <w:sz w:val="20"/>
            <w:szCs w:val="20"/>
          </w:rPr>
          <w:t>http://thesunmagazine.org/</w:t>
        </w:r>
      </w:hyperlink>
    </w:p>
    <w:p w14:paraId="74F6867E" w14:textId="77777777" w:rsidR="001A5349" w:rsidRPr="00254893" w:rsidRDefault="001A5349" w:rsidP="001A534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254893">
        <w:rPr>
          <w:b/>
          <w:i/>
          <w:sz w:val="20"/>
          <w:szCs w:val="20"/>
        </w:rPr>
        <w:t>Hippocampus Magazine</w:t>
      </w:r>
      <w:r w:rsidRPr="00254893">
        <w:rPr>
          <w:sz w:val="20"/>
          <w:szCs w:val="20"/>
        </w:rPr>
        <w:t xml:space="preserve">: Memorable creative nonfiction. </w:t>
      </w:r>
    </w:p>
    <w:p w14:paraId="309290A7" w14:textId="77777777" w:rsidR="001A5349" w:rsidRPr="00254893" w:rsidRDefault="001A5349" w:rsidP="001A5349">
      <w:pPr>
        <w:pStyle w:val="ListParagraph"/>
        <w:spacing w:line="240" w:lineRule="auto"/>
        <w:rPr>
          <w:sz w:val="20"/>
          <w:szCs w:val="20"/>
        </w:rPr>
      </w:pPr>
      <w:r w:rsidRPr="00254893">
        <w:rPr>
          <w:i/>
          <w:sz w:val="20"/>
          <w:szCs w:val="20"/>
        </w:rPr>
        <w:tab/>
      </w:r>
      <w:hyperlink r:id="rId12" w:history="1">
        <w:r w:rsidRPr="00254893">
          <w:rPr>
            <w:rStyle w:val="Hyperlink"/>
            <w:rFonts w:ascii="Segoe UI" w:hAnsi="Segoe UI" w:cs="Segoe UI"/>
            <w:sz w:val="20"/>
            <w:szCs w:val="20"/>
          </w:rPr>
          <w:t>http://www.hippocampusmagazine.com/</w:t>
        </w:r>
      </w:hyperlink>
    </w:p>
    <w:p w14:paraId="01C41A55" w14:textId="77777777" w:rsidR="001A5349" w:rsidRPr="00254893" w:rsidRDefault="001A5349" w:rsidP="001A534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254893">
        <w:rPr>
          <w:b/>
          <w:i/>
          <w:sz w:val="20"/>
          <w:szCs w:val="20"/>
        </w:rPr>
        <w:t>Brevity</w:t>
      </w:r>
      <w:r w:rsidRPr="00254893">
        <w:rPr>
          <w:sz w:val="20"/>
          <w:szCs w:val="20"/>
        </w:rPr>
        <w:t xml:space="preserve">: A Journal of Concise Literary Nonfiction. </w:t>
      </w:r>
      <w:hyperlink r:id="rId13" w:history="1">
        <w:r w:rsidRPr="00254893">
          <w:rPr>
            <w:rStyle w:val="Hyperlink"/>
            <w:rFonts w:ascii="Segoe UI" w:hAnsi="Segoe UI" w:cs="Segoe UI"/>
            <w:sz w:val="20"/>
            <w:szCs w:val="20"/>
          </w:rPr>
          <w:t>http://brevitymag.com/</w:t>
        </w:r>
      </w:hyperlink>
    </w:p>
    <w:p w14:paraId="5B32E32D" w14:textId="77777777" w:rsidR="001A5349" w:rsidRPr="00254893" w:rsidRDefault="001A5349" w:rsidP="001A534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proofErr w:type="spellStart"/>
      <w:r w:rsidRPr="00254893">
        <w:rPr>
          <w:b/>
          <w:i/>
          <w:sz w:val="20"/>
          <w:szCs w:val="20"/>
        </w:rPr>
        <w:t>Riverteeth</w:t>
      </w:r>
      <w:proofErr w:type="spellEnd"/>
      <w:r w:rsidRPr="00254893">
        <w:rPr>
          <w:b/>
          <w:sz w:val="20"/>
          <w:szCs w:val="20"/>
        </w:rPr>
        <w:t>:</w:t>
      </w:r>
      <w:r w:rsidRPr="00254893">
        <w:rPr>
          <w:sz w:val="20"/>
          <w:szCs w:val="20"/>
        </w:rPr>
        <w:t xml:space="preserve"> A Journal of Nonfiction Narrative. </w:t>
      </w:r>
      <w:hyperlink r:id="rId14" w:history="1">
        <w:r w:rsidRPr="00254893">
          <w:rPr>
            <w:rStyle w:val="Hyperlink"/>
            <w:rFonts w:ascii="Segoe UI" w:hAnsi="Segoe UI" w:cs="Segoe UI"/>
            <w:sz w:val="20"/>
            <w:szCs w:val="20"/>
          </w:rPr>
          <w:t>http://www.riverteethjournal.com/</w:t>
        </w:r>
      </w:hyperlink>
    </w:p>
    <w:p w14:paraId="4A422D4F" w14:textId="77777777" w:rsidR="001A5349" w:rsidRPr="00254893" w:rsidRDefault="001A5349" w:rsidP="001A534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254893">
        <w:rPr>
          <w:b/>
          <w:i/>
          <w:sz w:val="20"/>
          <w:szCs w:val="20"/>
        </w:rPr>
        <w:t>Fourth Genre</w:t>
      </w:r>
      <w:r w:rsidRPr="00254893">
        <w:rPr>
          <w:sz w:val="20"/>
          <w:szCs w:val="20"/>
        </w:rPr>
        <w:t xml:space="preserve">: Explorations in Nonfiction. </w:t>
      </w:r>
      <w:hyperlink r:id="rId15" w:history="1">
        <w:r w:rsidRPr="00254893">
          <w:rPr>
            <w:rStyle w:val="Hyperlink"/>
            <w:rFonts w:ascii="Segoe UI" w:hAnsi="Segoe UI" w:cs="Segoe UI"/>
            <w:sz w:val="20"/>
            <w:szCs w:val="20"/>
          </w:rPr>
          <w:t>http://msupress.org/journals/fg/</w:t>
        </w:r>
      </w:hyperlink>
    </w:p>
    <w:p w14:paraId="67D1191F" w14:textId="77777777" w:rsidR="001A5349" w:rsidRPr="00254893" w:rsidRDefault="001A5349" w:rsidP="001A534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254893">
        <w:rPr>
          <w:b/>
          <w:i/>
          <w:sz w:val="20"/>
          <w:szCs w:val="20"/>
        </w:rPr>
        <w:t>1966: A Journal of Creative Nonfiction</w:t>
      </w:r>
      <w:r w:rsidRPr="00254893">
        <w:rPr>
          <w:sz w:val="20"/>
          <w:szCs w:val="20"/>
        </w:rPr>
        <w:t xml:space="preserve">. </w:t>
      </w:r>
      <w:hyperlink r:id="rId16" w:history="1">
        <w:r w:rsidRPr="00254893">
          <w:rPr>
            <w:rStyle w:val="Hyperlink"/>
            <w:rFonts w:ascii="Segoe UI" w:hAnsi="Segoe UI" w:cs="Segoe UI"/>
            <w:sz w:val="20"/>
            <w:szCs w:val="20"/>
          </w:rPr>
          <w:t>http://1966journal.org/</w:t>
        </w:r>
      </w:hyperlink>
    </w:p>
    <w:p w14:paraId="5BBDA9E7" w14:textId="77777777" w:rsidR="001A5349" w:rsidRPr="00254893" w:rsidRDefault="001A5349" w:rsidP="001A5349">
      <w:pPr>
        <w:spacing w:line="240" w:lineRule="auto"/>
        <w:contextualSpacing/>
        <w:rPr>
          <w:sz w:val="20"/>
          <w:szCs w:val="20"/>
        </w:rPr>
      </w:pPr>
      <w:r w:rsidRPr="00254893">
        <w:rPr>
          <w:sz w:val="20"/>
          <w:szCs w:val="20"/>
        </w:rPr>
        <w:t>Books on the Genre/Craft</w:t>
      </w:r>
    </w:p>
    <w:p w14:paraId="162BF57C" w14:textId="77777777" w:rsidR="001A5349" w:rsidRPr="00254893" w:rsidRDefault="001A5349" w:rsidP="001A5349">
      <w:pPr>
        <w:pStyle w:val="ListParagraph"/>
        <w:numPr>
          <w:ilvl w:val="0"/>
          <w:numId w:val="4"/>
        </w:numPr>
        <w:spacing w:line="240" w:lineRule="auto"/>
        <w:rPr>
          <w:sz w:val="20"/>
          <w:szCs w:val="20"/>
        </w:rPr>
      </w:pPr>
      <w:r w:rsidRPr="00254893">
        <w:rPr>
          <w:b/>
          <w:i/>
          <w:sz w:val="20"/>
          <w:szCs w:val="20"/>
        </w:rPr>
        <w:t>You Can’t Make This Stuff Up: The Complete Guide to Writing Creative Nonfiction from Memoir to Literary Journalism and Everything in Between</w:t>
      </w:r>
      <w:r>
        <w:rPr>
          <w:i/>
          <w:sz w:val="20"/>
          <w:szCs w:val="20"/>
        </w:rPr>
        <w:t xml:space="preserve"> </w:t>
      </w:r>
      <w:r w:rsidRPr="00254893">
        <w:rPr>
          <w:sz w:val="20"/>
          <w:szCs w:val="20"/>
        </w:rPr>
        <w:t xml:space="preserve">by Lee </w:t>
      </w:r>
      <w:proofErr w:type="spellStart"/>
      <w:r w:rsidRPr="00254893">
        <w:rPr>
          <w:sz w:val="20"/>
          <w:szCs w:val="20"/>
        </w:rPr>
        <w:t>Gutkind</w:t>
      </w:r>
      <w:proofErr w:type="spellEnd"/>
    </w:p>
    <w:p w14:paraId="2F756579" w14:textId="77777777" w:rsidR="001A5349" w:rsidRPr="00254893" w:rsidRDefault="001A5349" w:rsidP="001A5349">
      <w:pPr>
        <w:pStyle w:val="ListParagraph"/>
        <w:numPr>
          <w:ilvl w:val="0"/>
          <w:numId w:val="4"/>
        </w:numPr>
        <w:spacing w:line="240" w:lineRule="auto"/>
        <w:rPr>
          <w:b/>
          <w:sz w:val="20"/>
          <w:szCs w:val="20"/>
        </w:rPr>
      </w:pPr>
      <w:r w:rsidRPr="00254893">
        <w:rPr>
          <w:b/>
          <w:i/>
          <w:sz w:val="20"/>
          <w:szCs w:val="20"/>
        </w:rPr>
        <w:t xml:space="preserve">Minds Made for Stories: How We Really Read and Write Informational </w:t>
      </w:r>
      <w:r>
        <w:rPr>
          <w:b/>
          <w:i/>
          <w:sz w:val="20"/>
          <w:szCs w:val="20"/>
        </w:rPr>
        <w:t>and Persuasive Texts</w:t>
      </w:r>
      <w:r>
        <w:rPr>
          <w:sz w:val="20"/>
          <w:szCs w:val="20"/>
        </w:rPr>
        <w:t xml:space="preserve"> by Tom Newkirk</w:t>
      </w:r>
    </w:p>
    <w:p w14:paraId="45C29B1D" w14:textId="77777777" w:rsidR="001A5349" w:rsidRPr="00254893" w:rsidRDefault="001A5349" w:rsidP="001A5349">
      <w:pPr>
        <w:pStyle w:val="ListParagraph"/>
        <w:numPr>
          <w:ilvl w:val="0"/>
          <w:numId w:val="4"/>
        </w:numPr>
        <w:spacing w:line="240" w:lineRule="auto"/>
        <w:rPr>
          <w:sz w:val="20"/>
          <w:szCs w:val="20"/>
        </w:rPr>
      </w:pPr>
      <w:r>
        <w:rPr>
          <w:b/>
          <w:i/>
          <w:sz w:val="20"/>
          <w:szCs w:val="20"/>
        </w:rPr>
        <w:t>To Show and to</w:t>
      </w:r>
      <w:r w:rsidRPr="00254893">
        <w:rPr>
          <w:b/>
          <w:i/>
          <w:sz w:val="20"/>
          <w:szCs w:val="20"/>
        </w:rPr>
        <w:t xml:space="preserve"> Tell: The Craft of Literary Nonfiction</w:t>
      </w:r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by Phillip </w:t>
      </w:r>
      <w:proofErr w:type="spellStart"/>
      <w:r>
        <w:rPr>
          <w:sz w:val="20"/>
          <w:szCs w:val="20"/>
        </w:rPr>
        <w:t>Lopate</w:t>
      </w:r>
      <w:proofErr w:type="spellEnd"/>
    </w:p>
    <w:p w14:paraId="55C57E4D" w14:textId="77777777" w:rsidR="001A5349" w:rsidRPr="00254893" w:rsidRDefault="001A5349" w:rsidP="001A5349">
      <w:pPr>
        <w:pStyle w:val="ListParagraph"/>
        <w:numPr>
          <w:ilvl w:val="0"/>
          <w:numId w:val="4"/>
        </w:numPr>
        <w:spacing w:line="240" w:lineRule="auto"/>
        <w:rPr>
          <w:sz w:val="20"/>
          <w:szCs w:val="20"/>
        </w:rPr>
      </w:pPr>
      <w:r w:rsidRPr="00254893">
        <w:rPr>
          <w:b/>
          <w:i/>
          <w:sz w:val="20"/>
          <w:szCs w:val="20"/>
        </w:rPr>
        <w:t>Writing for Story: Craft Secrets of Dramatic Nonfiction by a Two-Time Pulitzer Prize Winner</w:t>
      </w:r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by Jon Franklin</w:t>
      </w:r>
    </w:p>
    <w:p w14:paraId="148B36DA" w14:textId="77777777" w:rsidR="001A5349" w:rsidRPr="00254893" w:rsidRDefault="001A5349" w:rsidP="001A5349">
      <w:pPr>
        <w:pStyle w:val="ListParagraph"/>
        <w:numPr>
          <w:ilvl w:val="0"/>
          <w:numId w:val="4"/>
        </w:numPr>
        <w:spacing w:line="240" w:lineRule="auto"/>
        <w:rPr>
          <w:sz w:val="20"/>
          <w:szCs w:val="20"/>
        </w:rPr>
      </w:pPr>
      <w:r w:rsidRPr="00254893">
        <w:rPr>
          <w:b/>
          <w:i/>
          <w:sz w:val="20"/>
          <w:szCs w:val="20"/>
        </w:rPr>
        <w:t>Tell it Slant: Creating, Refining, and Publishing Creative Nonfiction</w:t>
      </w:r>
      <w:r>
        <w:rPr>
          <w:b/>
          <w:sz w:val="20"/>
          <w:szCs w:val="20"/>
        </w:rPr>
        <w:t xml:space="preserve"> </w:t>
      </w:r>
      <w:r w:rsidRPr="00254893">
        <w:rPr>
          <w:sz w:val="20"/>
          <w:szCs w:val="20"/>
        </w:rPr>
        <w:t>by Brenda Miller and Suzanne Paola</w:t>
      </w:r>
    </w:p>
    <w:p w14:paraId="3BC40BBB" w14:textId="77777777" w:rsidR="001A5349" w:rsidRPr="00254893" w:rsidRDefault="001A5349" w:rsidP="001A5349">
      <w:pPr>
        <w:pStyle w:val="ListParagraph"/>
        <w:numPr>
          <w:ilvl w:val="0"/>
          <w:numId w:val="4"/>
        </w:numPr>
        <w:spacing w:line="240" w:lineRule="auto"/>
        <w:rPr>
          <w:sz w:val="20"/>
          <w:szCs w:val="20"/>
        </w:rPr>
      </w:pPr>
      <w:r w:rsidRPr="00254893">
        <w:rPr>
          <w:b/>
          <w:i/>
          <w:sz w:val="20"/>
          <w:szCs w:val="20"/>
        </w:rPr>
        <w:t>Crafting the Personal Essay: A Guide for Writing and Publishing Creative Nonfiction</w:t>
      </w:r>
      <w:r>
        <w:rPr>
          <w:sz w:val="20"/>
          <w:szCs w:val="20"/>
        </w:rPr>
        <w:t xml:space="preserve"> by Dinty Moore</w:t>
      </w:r>
    </w:p>
    <w:p w14:paraId="6B02EA29" w14:textId="77777777" w:rsidR="001A5349" w:rsidRPr="00254893" w:rsidRDefault="001A5349" w:rsidP="001A5349">
      <w:pPr>
        <w:spacing w:line="240" w:lineRule="auto"/>
        <w:contextualSpacing/>
        <w:rPr>
          <w:sz w:val="20"/>
          <w:szCs w:val="20"/>
        </w:rPr>
      </w:pPr>
      <w:r w:rsidRPr="00254893">
        <w:rPr>
          <w:sz w:val="20"/>
          <w:szCs w:val="20"/>
        </w:rPr>
        <w:t>Personal Essay Anthologies</w:t>
      </w:r>
    </w:p>
    <w:p w14:paraId="69DE0FF1" w14:textId="77777777" w:rsidR="001A5349" w:rsidRDefault="001A5349" w:rsidP="001A5349">
      <w:pPr>
        <w:pStyle w:val="ListParagraph"/>
        <w:numPr>
          <w:ilvl w:val="0"/>
          <w:numId w:val="3"/>
        </w:numPr>
        <w:spacing w:line="240" w:lineRule="auto"/>
        <w:rPr>
          <w:sz w:val="20"/>
          <w:szCs w:val="20"/>
        </w:rPr>
      </w:pPr>
      <w:r w:rsidRPr="006E347E">
        <w:rPr>
          <w:b/>
          <w:i/>
          <w:sz w:val="20"/>
          <w:szCs w:val="20"/>
        </w:rPr>
        <w:t>The Best Teen Writing</w:t>
      </w:r>
      <w:r>
        <w:rPr>
          <w:sz w:val="20"/>
          <w:szCs w:val="20"/>
        </w:rPr>
        <w:t xml:space="preserve"> (Published Yearly), Includes national gold-medal winning works from the Scholastic </w:t>
      </w:r>
    </w:p>
    <w:p w14:paraId="071683DF" w14:textId="77777777" w:rsidR="001A5349" w:rsidRDefault="001A5349" w:rsidP="001A5349">
      <w:pPr>
        <w:pStyle w:val="ListParagraph"/>
        <w:spacing w:line="240" w:lineRule="auto"/>
        <w:ind w:left="1710"/>
        <w:rPr>
          <w:sz w:val="20"/>
          <w:szCs w:val="20"/>
        </w:rPr>
      </w:pPr>
      <w:r>
        <w:rPr>
          <w:sz w:val="20"/>
          <w:szCs w:val="20"/>
        </w:rPr>
        <w:t>Art &amp; Writing Awards. More award-winning student personal essay/memoir can be found   o</w:t>
      </w:r>
      <w:r w:rsidRPr="006E347E">
        <w:rPr>
          <w:sz w:val="20"/>
          <w:szCs w:val="20"/>
        </w:rPr>
        <w:t xml:space="preserve">nline at </w:t>
      </w:r>
      <w:hyperlink r:id="rId17" w:history="1">
        <w:r w:rsidRPr="00940856">
          <w:rPr>
            <w:rStyle w:val="Hyperlink"/>
            <w:sz w:val="20"/>
            <w:szCs w:val="20"/>
          </w:rPr>
          <w:t>www.artandwriting.org</w:t>
        </w:r>
      </w:hyperlink>
      <w:r>
        <w:rPr>
          <w:sz w:val="20"/>
          <w:szCs w:val="20"/>
        </w:rPr>
        <w:t xml:space="preserve"> </w:t>
      </w:r>
    </w:p>
    <w:p w14:paraId="05CDA408" w14:textId="77777777" w:rsidR="001A5349" w:rsidRPr="00254893" w:rsidRDefault="001A5349" w:rsidP="001A5349">
      <w:pPr>
        <w:pStyle w:val="ListParagraph"/>
        <w:numPr>
          <w:ilvl w:val="0"/>
          <w:numId w:val="3"/>
        </w:numPr>
        <w:spacing w:line="240" w:lineRule="auto"/>
        <w:rPr>
          <w:sz w:val="20"/>
          <w:szCs w:val="20"/>
        </w:rPr>
      </w:pPr>
      <w:r w:rsidRPr="00254893">
        <w:rPr>
          <w:b/>
          <w:i/>
          <w:sz w:val="20"/>
          <w:szCs w:val="20"/>
        </w:rPr>
        <w:t>The Best American Essays</w:t>
      </w:r>
      <w:r>
        <w:rPr>
          <w:i/>
          <w:sz w:val="20"/>
          <w:szCs w:val="20"/>
        </w:rPr>
        <w:t xml:space="preserve"> </w:t>
      </w:r>
      <w:r>
        <w:rPr>
          <w:sz w:val="20"/>
          <w:szCs w:val="20"/>
        </w:rPr>
        <w:t>(Published Yearly)</w:t>
      </w:r>
      <w:r w:rsidRPr="00254893">
        <w:rPr>
          <w:sz w:val="20"/>
          <w:szCs w:val="20"/>
        </w:rPr>
        <w:t xml:space="preserve">, Robert </w:t>
      </w:r>
      <w:proofErr w:type="spellStart"/>
      <w:r w:rsidRPr="00254893">
        <w:rPr>
          <w:sz w:val="20"/>
          <w:szCs w:val="20"/>
        </w:rPr>
        <w:t>Atwan</w:t>
      </w:r>
      <w:proofErr w:type="spellEnd"/>
      <w:r w:rsidRPr="00254893">
        <w:rPr>
          <w:sz w:val="20"/>
          <w:szCs w:val="20"/>
        </w:rPr>
        <w:t xml:space="preserve"> Series Editor</w:t>
      </w:r>
    </w:p>
    <w:p w14:paraId="3D1A8C37" w14:textId="77777777" w:rsidR="001A5349" w:rsidRDefault="001A5349" w:rsidP="001A5349">
      <w:pPr>
        <w:pStyle w:val="ListParagraph"/>
        <w:numPr>
          <w:ilvl w:val="2"/>
          <w:numId w:val="3"/>
        </w:numPr>
        <w:spacing w:line="240" w:lineRule="auto"/>
        <w:ind w:left="1710" w:hanging="270"/>
        <w:rPr>
          <w:sz w:val="20"/>
          <w:szCs w:val="20"/>
        </w:rPr>
      </w:pPr>
      <w:r>
        <w:rPr>
          <w:sz w:val="20"/>
          <w:szCs w:val="20"/>
        </w:rPr>
        <w:t xml:space="preserve">Guest Editors have included Ariel Levy, Edwidge Danticat, </w:t>
      </w:r>
      <w:r w:rsidRPr="00254893">
        <w:rPr>
          <w:sz w:val="20"/>
          <w:szCs w:val="20"/>
        </w:rPr>
        <w:t>Cheryl Strayed</w:t>
      </w:r>
      <w:r>
        <w:rPr>
          <w:sz w:val="20"/>
          <w:szCs w:val="20"/>
        </w:rPr>
        <w:t>,</w:t>
      </w:r>
      <w:r w:rsidRPr="00254893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John Jeremiah Sullivan, David Brooks, </w:t>
      </w:r>
      <w:r w:rsidRPr="00254893">
        <w:rPr>
          <w:sz w:val="20"/>
          <w:szCs w:val="20"/>
        </w:rPr>
        <w:t>David Foster Walla</w:t>
      </w:r>
      <w:r>
        <w:rPr>
          <w:sz w:val="20"/>
          <w:szCs w:val="20"/>
        </w:rPr>
        <w:t xml:space="preserve">ce, and others. </w:t>
      </w:r>
    </w:p>
    <w:p w14:paraId="3E81F47F" w14:textId="77777777" w:rsidR="001A5349" w:rsidRPr="00FC7829" w:rsidRDefault="001A5349" w:rsidP="001A5349">
      <w:pPr>
        <w:pStyle w:val="ListParagraph"/>
        <w:numPr>
          <w:ilvl w:val="2"/>
          <w:numId w:val="3"/>
        </w:numPr>
        <w:spacing w:line="240" w:lineRule="auto"/>
        <w:ind w:left="1710" w:hanging="270"/>
        <w:rPr>
          <w:sz w:val="20"/>
          <w:szCs w:val="20"/>
        </w:rPr>
      </w:pPr>
      <w:r>
        <w:rPr>
          <w:sz w:val="20"/>
          <w:szCs w:val="20"/>
        </w:rPr>
        <w:t xml:space="preserve">Also check out </w:t>
      </w:r>
      <w:r w:rsidRPr="00FC7829">
        <w:rPr>
          <w:i/>
          <w:sz w:val="20"/>
          <w:szCs w:val="20"/>
        </w:rPr>
        <w:t>Best American Sports Writing</w:t>
      </w:r>
      <w:r>
        <w:rPr>
          <w:sz w:val="20"/>
          <w:szCs w:val="20"/>
        </w:rPr>
        <w:t xml:space="preserve">, </w:t>
      </w:r>
      <w:r w:rsidRPr="00FC7829">
        <w:rPr>
          <w:i/>
          <w:sz w:val="20"/>
          <w:szCs w:val="20"/>
        </w:rPr>
        <w:t>Best American Travel Writing</w:t>
      </w:r>
      <w:r>
        <w:rPr>
          <w:sz w:val="20"/>
          <w:szCs w:val="20"/>
        </w:rPr>
        <w:t xml:space="preserve">, </w:t>
      </w:r>
      <w:r w:rsidRPr="00FC7829">
        <w:rPr>
          <w:i/>
          <w:sz w:val="20"/>
          <w:szCs w:val="20"/>
        </w:rPr>
        <w:t>Best American Non</w:t>
      </w:r>
      <w:r>
        <w:rPr>
          <w:i/>
          <w:sz w:val="20"/>
          <w:szCs w:val="20"/>
        </w:rPr>
        <w:t>-</w:t>
      </w:r>
      <w:r w:rsidRPr="00FC7829">
        <w:rPr>
          <w:i/>
          <w:sz w:val="20"/>
          <w:szCs w:val="20"/>
        </w:rPr>
        <w:t>required Reading</w:t>
      </w:r>
      <w:r>
        <w:rPr>
          <w:sz w:val="20"/>
          <w:szCs w:val="20"/>
        </w:rPr>
        <w:t xml:space="preserve">, and others in the broader series for more specific sub-genres of narrative nonfiction. </w:t>
      </w:r>
    </w:p>
    <w:p w14:paraId="1A8D6FCD" w14:textId="77777777" w:rsidR="001A5349" w:rsidRDefault="001A5349" w:rsidP="001A5349">
      <w:pPr>
        <w:pStyle w:val="ListParagraph"/>
        <w:numPr>
          <w:ilvl w:val="0"/>
          <w:numId w:val="3"/>
        </w:numPr>
        <w:spacing w:line="240" w:lineRule="auto"/>
        <w:rPr>
          <w:sz w:val="20"/>
          <w:szCs w:val="20"/>
        </w:rPr>
      </w:pPr>
      <w:r w:rsidRPr="00DF52F9">
        <w:rPr>
          <w:b/>
          <w:i/>
          <w:sz w:val="20"/>
          <w:szCs w:val="20"/>
        </w:rPr>
        <w:t>True Stories, Well Told: From the First 20 Years of Creative Nonfiction Magazine</w:t>
      </w:r>
      <w:r>
        <w:rPr>
          <w:sz w:val="20"/>
          <w:szCs w:val="20"/>
        </w:rPr>
        <w:t xml:space="preserve">, Lee </w:t>
      </w:r>
      <w:proofErr w:type="spellStart"/>
      <w:r>
        <w:rPr>
          <w:sz w:val="20"/>
          <w:szCs w:val="20"/>
        </w:rPr>
        <w:t>Gutkind</w:t>
      </w:r>
      <w:proofErr w:type="spellEnd"/>
      <w:r>
        <w:rPr>
          <w:sz w:val="20"/>
          <w:szCs w:val="20"/>
        </w:rPr>
        <w:t xml:space="preserve"> &amp; Hattie</w:t>
      </w:r>
    </w:p>
    <w:p w14:paraId="3F06BFC6" w14:textId="77777777" w:rsidR="001A5349" w:rsidRPr="00DF52F9" w:rsidRDefault="001A5349" w:rsidP="001A5349">
      <w:pPr>
        <w:pStyle w:val="ListParagraph"/>
        <w:spacing w:line="240" w:lineRule="auto"/>
        <w:ind w:left="1440"/>
        <w:rPr>
          <w:sz w:val="20"/>
          <w:szCs w:val="20"/>
        </w:rPr>
      </w:pPr>
      <w:r>
        <w:rPr>
          <w:b/>
          <w:i/>
          <w:sz w:val="20"/>
          <w:szCs w:val="20"/>
        </w:rPr>
        <w:t xml:space="preserve">     </w:t>
      </w:r>
      <w:r>
        <w:rPr>
          <w:sz w:val="20"/>
          <w:szCs w:val="20"/>
        </w:rPr>
        <w:t xml:space="preserve"> Fletcher (</w:t>
      </w:r>
      <w:proofErr w:type="spellStart"/>
      <w:r>
        <w:rPr>
          <w:sz w:val="20"/>
          <w:szCs w:val="20"/>
        </w:rPr>
        <w:t>Eds</w:t>
      </w:r>
      <w:proofErr w:type="spellEnd"/>
      <w:r>
        <w:rPr>
          <w:sz w:val="20"/>
          <w:szCs w:val="20"/>
        </w:rPr>
        <w:t>)</w:t>
      </w:r>
    </w:p>
    <w:p w14:paraId="00F7E088" w14:textId="77777777" w:rsidR="001A5349" w:rsidRDefault="001A5349" w:rsidP="001A5349">
      <w:pPr>
        <w:pStyle w:val="ListParagraph"/>
        <w:numPr>
          <w:ilvl w:val="0"/>
          <w:numId w:val="3"/>
        </w:numPr>
        <w:spacing w:line="240" w:lineRule="auto"/>
        <w:rPr>
          <w:sz w:val="20"/>
          <w:szCs w:val="20"/>
        </w:rPr>
      </w:pPr>
      <w:r w:rsidRPr="008435DF">
        <w:rPr>
          <w:b/>
          <w:i/>
          <w:sz w:val="20"/>
          <w:szCs w:val="20"/>
        </w:rPr>
        <w:t>This I Believe Volumes I and II</w:t>
      </w:r>
      <w:r>
        <w:rPr>
          <w:sz w:val="20"/>
          <w:szCs w:val="20"/>
        </w:rPr>
        <w:t xml:space="preserve">, Jay Allison &amp; Dan </w:t>
      </w:r>
      <w:proofErr w:type="spellStart"/>
      <w:r>
        <w:rPr>
          <w:sz w:val="20"/>
          <w:szCs w:val="20"/>
        </w:rPr>
        <w:t>Gediman</w:t>
      </w:r>
      <w:proofErr w:type="spellEnd"/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Eds</w:t>
      </w:r>
      <w:proofErr w:type="spellEnd"/>
      <w:r>
        <w:rPr>
          <w:sz w:val="20"/>
          <w:szCs w:val="20"/>
        </w:rPr>
        <w:t xml:space="preserve">); archive of This I Believe essays (including </w:t>
      </w:r>
    </w:p>
    <w:p w14:paraId="406D6D77" w14:textId="77777777" w:rsidR="001A5349" w:rsidRDefault="001A5349" w:rsidP="001A5349">
      <w:pPr>
        <w:pStyle w:val="ListParagraph"/>
        <w:spacing w:line="240" w:lineRule="auto"/>
        <w:ind w:left="1440" w:firstLine="270"/>
        <w:rPr>
          <w:sz w:val="20"/>
          <w:szCs w:val="20"/>
        </w:rPr>
      </w:pPr>
      <w:r>
        <w:rPr>
          <w:sz w:val="20"/>
          <w:szCs w:val="20"/>
        </w:rPr>
        <w:t xml:space="preserve">those featured on NPR) can be found at </w:t>
      </w:r>
      <w:hyperlink r:id="rId18" w:history="1">
        <w:r w:rsidRPr="00021478">
          <w:rPr>
            <w:rStyle w:val="Hyperlink"/>
            <w:sz w:val="20"/>
            <w:szCs w:val="20"/>
          </w:rPr>
          <w:t>http://thisibelieve.org</w:t>
        </w:r>
      </w:hyperlink>
    </w:p>
    <w:p w14:paraId="410D4094" w14:textId="77777777" w:rsidR="001A5349" w:rsidRPr="00254893" w:rsidRDefault="001A5349" w:rsidP="001A5349">
      <w:pPr>
        <w:pStyle w:val="ListParagraph"/>
        <w:numPr>
          <w:ilvl w:val="0"/>
          <w:numId w:val="3"/>
        </w:numPr>
        <w:spacing w:line="240" w:lineRule="auto"/>
        <w:rPr>
          <w:sz w:val="20"/>
          <w:szCs w:val="20"/>
        </w:rPr>
      </w:pPr>
      <w:r w:rsidRPr="00254893">
        <w:rPr>
          <w:b/>
          <w:i/>
          <w:sz w:val="20"/>
          <w:szCs w:val="20"/>
        </w:rPr>
        <w:t>The Impossible Will Take a Little While: A Citizens Guide to Hope in a Time of Fear</w:t>
      </w:r>
      <w:r w:rsidRPr="00254893">
        <w:rPr>
          <w:sz w:val="20"/>
          <w:szCs w:val="20"/>
        </w:rPr>
        <w:t xml:space="preserve">, Paul </w:t>
      </w:r>
      <w:proofErr w:type="spellStart"/>
      <w:r w:rsidRPr="00254893">
        <w:rPr>
          <w:sz w:val="20"/>
          <w:szCs w:val="20"/>
        </w:rPr>
        <w:t>Rogat</w:t>
      </w:r>
      <w:proofErr w:type="spellEnd"/>
      <w:r w:rsidRPr="00254893">
        <w:rPr>
          <w:sz w:val="20"/>
          <w:szCs w:val="20"/>
        </w:rPr>
        <w:t xml:space="preserve"> Loeb (Ed)</w:t>
      </w:r>
    </w:p>
    <w:p w14:paraId="3473449C" w14:textId="77777777" w:rsidR="001A5349" w:rsidRPr="00254893" w:rsidRDefault="001A5349" w:rsidP="001A5349">
      <w:pPr>
        <w:pStyle w:val="ListParagraph"/>
        <w:numPr>
          <w:ilvl w:val="2"/>
          <w:numId w:val="3"/>
        </w:numPr>
        <w:spacing w:line="240" w:lineRule="auto"/>
        <w:ind w:left="1710" w:hanging="270"/>
        <w:rPr>
          <w:sz w:val="20"/>
          <w:szCs w:val="20"/>
        </w:rPr>
      </w:pPr>
      <w:r>
        <w:rPr>
          <w:sz w:val="20"/>
          <w:szCs w:val="20"/>
        </w:rPr>
        <w:t xml:space="preserve">Contributors include: </w:t>
      </w:r>
      <w:r w:rsidRPr="00254893">
        <w:rPr>
          <w:sz w:val="20"/>
          <w:szCs w:val="20"/>
        </w:rPr>
        <w:t>Diane Ackerman, Sherman Alexie, Maya Angelou, Marian Wright Edelman, Jonathan Kozol, Nelson Man</w:t>
      </w:r>
      <w:r>
        <w:rPr>
          <w:sz w:val="20"/>
          <w:szCs w:val="20"/>
        </w:rPr>
        <w:t xml:space="preserve">dela, Cornell West, and others. </w:t>
      </w:r>
    </w:p>
    <w:p w14:paraId="451BDC27" w14:textId="77777777" w:rsidR="001A5349" w:rsidRPr="00254893" w:rsidRDefault="001A5349" w:rsidP="001A5349">
      <w:pPr>
        <w:pStyle w:val="ListParagraph"/>
        <w:numPr>
          <w:ilvl w:val="0"/>
          <w:numId w:val="3"/>
        </w:numPr>
        <w:spacing w:line="240" w:lineRule="auto"/>
        <w:rPr>
          <w:sz w:val="20"/>
          <w:szCs w:val="20"/>
        </w:rPr>
      </w:pPr>
      <w:r w:rsidRPr="00254893">
        <w:rPr>
          <w:b/>
          <w:i/>
          <w:sz w:val="20"/>
          <w:szCs w:val="20"/>
        </w:rPr>
        <w:t>40 Model Essays: A Portable Anthology</w:t>
      </w:r>
      <w:r w:rsidRPr="00254893">
        <w:rPr>
          <w:sz w:val="20"/>
          <w:szCs w:val="20"/>
        </w:rPr>
        <w:t>, Jane E. Aaron &amp; Ellen Kuhl Repetto (</w:t>
      </w:r>
      <w:proofErr w:type="spellStart"/>
      <w:r w:rsidRPr="00254893">
        <w:rPr>
          <w:sz w:val="20"/>
          <w:szCs w:val="20"/>
        </w:rPr>
        <w:t>Eds</w:t>
      </w:r>
      <w:proofErr w:type="spellEnd"/>
      <w:r w:rsidRPr="00254893">
        <w:rPr>
          <w:sz w:val="20"/>
          <w:szCs w:val="20"/>
        </w:rPr>
        <w:t>)</w:t>
      </w:r>
    </w:p>
    <w:p w14:paraId="58D9A8F2" w14:textId="77777777" w:rsidR="001A5349" w:rsidRPr="00254893" w:rsidRDefault="001A5349" w:rsidP="001A5349">
      <w:pPr>
        <w:pStyle w:val="ListParagraph"/>
        <w:numPr>
          <w:ilvl w:val="0"/>
          <w:numId w:val="3"/>
        </w:numPr>
        <w:spacing w:line="240" w:lineRule="auto"/>
        <w:rPr>
          <w:sz w:val="20"/>
          <w:szCs w:val="20"/>
        </w:rPr>
      </w:pPr>
      <w:r w:rsidRPr="00254893">
        <w:rPr>
          <w:b/>
          <w:i/>
          <w:sz w:val="20"/>
          <w:szCs w:val="20"/>
        </w:rPr>
        <w:t>50 Essays: A Portable Anthology</w:t>
      </w:r>
      <w:r w:rsidRPr="00254893">
        <w:rPr>
          <w:sz w:val="20"/>
          <w:szCs w:val="20"/>
        </w:rPr>
        <w:t xml:space="preserve">, Samuel Cohen (Ed). </w:t>
      </w:r>
    </w:p>
    <w:p w14:paraId="31333185" w14:textId="77777777" w:rsidR="001A5349" w:rsidRPr="00254893" w:rsidRDefault="001A5349" w:rsidP="001A5349">
      <w:pPr>
        <w:rPr>
          <w:sz w:val="20"/>
          <w:szCs w:val="20"/>
        </w:rPr>
      </w:pPr>
      <w:r w:rsidRPr="00254893">
        <w:rPr>
          <w:sz w:val="20"/>
          <w:szCs w:val="20"/>
        </w:rPr>
        <w:t>Standout Narrative Nonfiction Podcasts</w:t>
      </w:r>
    </w:p>
    <w:p w14:paraId="13FF7A7C" w14:textId="77777777" w:rsidR="001A5349" w:rsidRPr="00254893" w:rsidRDefault="001A5349" w:rsidP="001A5349">
      <w:pPr>
        <w:pStyle w:val="ListParagraph"/>
        <w:numPr>
          <w:ilvl w:val="1"/>
          <w:numId w:val="6"/>
        </w:numPr>
        <w:ind w:left="720"/>
        <w:rPr>
          <w:rFonts w:ascii="Segoe UI" w:hAnsi="Segoe UI" w:cs="Segoe UI"/>
          <w:color w:val="000000"/>
          <w:sz w:val="20"/>
          <w:szCs w:val="20"/>
        </w:rPr>
      </w:pPr>
      <w:r w:rsidRPr="00254893">
        <w:rPr>
          <w:b/>
          <w:sz w:val="20"/>
          <w:szCs w:val="20"/>
        </w:rPr>
        <w:t>The Moth</w:t>
      </w:r>
      <w:r>
        <w:rPr>
          <w:b/>
          <w:sz w:val="20"/>
          <w:szCs w:val="20"/>
        </w:rPr>
        <w:t xml:space="preserve"> Radio Hour</w:t>
      </w:r>
      <w:r w:rsidRPr="00254893">
        <w:rPr>
          <w:b/>
          <w:sz w:val="20"/>
          <w:szCs w:val="20"/>
        </w:rPr>
        <w:t xml:space="preserve">: </w:t>
      </w:r>
      <w:hyperlink r:id="rId19" w:history="1">
        <w:r w:rsidRPr="00254893">
          <w:rPr>
            <w:rStyle w:val="Hyperlink"/>
            <w:rFonts w:ascii="Segoe UI" w:hAnsi="Segoe UI" w:cs="Segoe UI"/>
            <w:sz w:val="20"/>
            <w:szCs w:val="20"/>
          </w:rPr>
          <w:t>http://themoth.org/</w:t>
        </w:r>
      </w:hyperlink>
    </w:p>
    <w:p w14:paraId="4B0A9F3E" w14:textId="77777777" w:rsidR="001A5349" w:rsidRPr="00254893" w:rsidRDefault="001A5349" w:rsidP="001A5349">
      <w:pPr>
        <w:pStyle w:val="ListParagraph"/>
        <w:numPr>
          <w:ilvl w:val="1"/>
          <w:numId w:val="6"/>
        </w:numPr>
        <w:ind w:left="720"/>
        <w:rPr>
          <w:rFonts w:ascii="Segoe UI" w:hAnsi="Segoe UI" w:cs="Segoe UI"/>
          <w:color w:val="000000"/>
          <w:sz w:val="20"/>
          <w:szCs w:val="20"/>
        </w:rPr>
      </w:pPr>
      <w:r w:rsidRPr="00254893">
        <w:rPr>
          <w:b/>
          <w:sz w:val="20"/>
          <w:szCs w:val="20"/>
        </w:rPr>
        <w:t xml:space="preserve">This American Life: </w:t>
      </w:r>
      <w:hyperlink r:id="rId20" w:history="1">
        <w:r w:rsidRPr="00254893">
          <w:rPr>
            <w:rStyle w:val="Hyperlink"/>
            <w:rFonts w:ascii="Segoe UI" w:hAnsi="Segoe UI" w:cs="Segoe UI"/>
            <w:sz w:val="20"/>
            <w:szCs w:val="20"/>
          </w:rPr>
          <w:t>http://www.thisamericanlife.org/</w:t>
        </w:r>
      </w:hyperlink>
    </w:p>
    <w:p w14:paraId="718BF034" w14:textId="77777777" w:rsidR="001A5349" w:rsidRPr="00254893" w:rsidRDefault="001A5349" w:rsidP="001A5349">
      <w:pPr>
        <w:pStyle w:val="ListParagraph"/>
        <w:numPr>
          <w:ilvl w:val="1"/>
          <w:numId w:val="6"/>
        </w:numPr>
        <w:ind w:left="720"/>
        <w:rPr>
          <w:rFonts w:ascii="Segoe UI" w:hAnsi="Segoe UI" w:cs="Segoe UI"/>
          <w:color w:val="000000"/>
          <w:sz w:val="20"/>
          <w:szCs w:val="20"/>
        </w:rPr>
      </w:pPr>
      <w:r w:rsidRPr="00254893">
        <w:rPr>
          <w:b/>
          <w:sz w:val="20"/>
          <w:szCs w:val="20"/>
        </w:rPr>
        <w:t xml:space="preserve">Serial: </w:t>
      </w:r>
      <w:hyperlink r:id="rId21" w:history="1">
        <w:r w:rsidRPr="00254893">
          <w:rPr>
            <w:rStyle w:val="Hyperlink"/>
            <w:rFonts w:ascii="Segoe UI" w:hAnsi="Segoe UI" w:cs="Segoe UI"/>
            <w:sz w:val="20"/>
            <w:szCs w:val="20"/>
          </w:rPr>
          <w:t>http://serialpodcast.org/</w:t>
        </w:r>
      </w:hyperlink>
    </w:p>
    <w:p w14:paraId="208ADD33" w14:textId="77777777" w:rsidR="001A5349" w:rsidRPr="00254893" w:rsidRDefault="001A5349" w:rsidP="001A5349">
      <w:pPr>
        <w:pStyle w:val="ListParagraph"/>
        <w:numPr>
          <w:ilvl w:val="1"/>
          <w:numId w:val="6"/>
        </w:numPr>
        <w:ind w:left="720"/>
        <w:rPr>
          <w:rFonts w:ascii="Segoe UI" w:hAnsi="Segoe UI" w:cs="Segoe UI"/>
          <w:color w:val="000000"/>
          <w:sz w:val="20"/>
          <w:szCs w:val="20"/>
        </w:rPr>
      </w:pPr>
      <w:r w:rsidRPr="00254893">
        <w:rPr>
          <w:b/>
          <w:sz w:val="20"/>
          <w:szCs w:val="20"/>
        </w:rPr>
        <w:t xml:space="preserve">Radiolab: </w:t>
      </w:r>
      <w:hyperlink r:id="rId22" w:history="1">
        <w:r w:rsidRPr="00254893">
          <w:rPr>
            <w:rStyle w:val="Hyperlink"/>
            <w:rFonts w:ascii="Segoe UI" w:hAnsi="Segoe UI" w:cs="Segoe UI"/>
            <w:sz w:val="20"/>
            <w:szCs w:val="20"/>
          </w:rPr>
          <w:t>http://www.radiolab.org/</w:t>
        </w:r>
      </w:hyperlink>
    </w:p>
    <w:p w14:paraId="0A54ACFF" w14:textId="77777777" w:rsidR="001A5349" w:rsidRPr="00254893" w:rsidRDefault="001A5349" w:rsidP="001A5349">
      <w:pPr>
        <w:pStyle w:val="ListParagraph"/>
        <w:numPr>
          <w:ilvl w:val="1"/>
          <w:numId w:val="6"/>
        </w:numPr>
        <w:ind w:left="720"/>
        <w:rPr>
          <w:rFonts w:ascii="Segoe UI" w:hAnsi="Segoe UI" w:cs="Segoe UI"/>
          <w:color w:val="000000"/>
          <w:sz w:val="20"/>
          <w:szCs w:val="20"/>
        </w:rPr>
      </w:pPr>
      <w:r w:rsidRPr="00254893">
        <w:rPr>
          <w:b/>
          <w:sz w:val="20"/>
          <w:szCs w:val="20"/>
        </w:rPr>
        <w:t xml:space="preserve">Snap Judgment: </w:t>
      </w:r>
      <w:hyperlink r:id="rId23" w:history="1">
        <w:r w:rsidRPr="00254893">
          <w:rPr>
            <w:rStyle w:val="Hyperlink"/>
            <w:rFonts w:ascii="Segoe UI" w:hAnsi="Segoe UI" w:cs="Segoe UI"/>
            <w:sz w:val="20"/>
            <w:szCs w:val="20"/>
          </w:rPr>
          <w:t>http://snapjudgment.org/</w:t>
        </w:r>
      </w:hyperlink>
    </w:p>
    <w:p w14:paraId="6D7D6057" w14:textId="77777777" w:rsidR="001A5349" w:rsidRPr="00254893" w:rsidRDefault="001A5349" w:rsidP="001A5349">
      <w:pPr>
        <w:rPr>
          <w:sz w:val="20"/>
          <w:szCs w:val="20"/>
        </w:rPr>
      </w:pPr>
      <w:r w:rsidRPr="00254893">
        <w:rPr>
          <w:sz w:val="20"/>
          <w:szCs w:val="20"/>
        </w:rPr>
        <w:lastRenderedPageBreak/>
        <w:t>Student Writing Opportunities</w:t>
      </w:r>
    </w:p>
    <w:p w14:paraId="7DE5E229" w14:textId="77777777" w:rsidR="001A5349" w:rsidRPr="00282BAD" w:rsidRDefault="001A5349" w:rsidP="001A5349">
      <w:pPr>
        <w:pStyle w:val="ListParagraph"/>
        <w:numPr>
          <w:ilvl w:val="1"/>
          <w:numId w:val="8"/>
        </w:numPr>
        <w:ind w:left="720"/>
        <w:rPr>
          <w:rFonts w:ascii="Segoe UI" w:hAnsi="Segoe UI" w:cs="Segoe UI"/>
          <w:color w:val="000000"/>
          <w:sz w:val="20"/>
          <w:szCs w:val="20"/>
        </w:rPr>
      </w:pPr>
      <w:r w:rsidRPr="00254893">
        <w:rPr>
          <w:b/>
          <w:sz w:val="20"/>
          <w:szCs w:val="20"/>
        </w:rPr>
        <w:t>Scholastic Art &amp; Writing Awards</w:t>
      </w:r>
      <w:r w:rsidRPr="00254893">
        <w:rPr>
          <w:sz w:val="20"/>
          <w:szCs w:val="20"/>
        </w:rPr>
        <w:t>, Personal Essay &amp; Memoir Category:</w:t>
      </w:r>
      <w:r w:rsidRPr="00254893">
        <w:rPr>
          <w:b/>
          <w:sz w:val="20"/>
          <w:szCs w:val="20"/>
        </w:rPr>
        <w:t xml:space="preserve"> </w:t>
      </w:r>
    </w:p>
    <w:p w14:paraId="77224922" w14:textId="77777777" w:rsidR="001A5349" w:rsidRPr="00254893" w:rsidRDefault="004A1BF3" w:rsidP="001A5349">
      <w:pPr>
        <w:pStyle w:val="ListParagraph"/>
        <w:rPr>
          <w:rFonts w:ascii="Segoe UI" w:hAnsi="Segoe UI" w:cs="Segoe UI"/>
          <w:color w:val="000000"/>
          <w:sz w:val="20"/>
          <w:szCs w:val="20"/>
        </w:rPr>
      </w:pPr>
      <w:hyperlink r:id="rId24" w:history="1">
        <w:r w:rsidR="001A5349" w:rsidRPr="00254893">
          <w:rPr>
            <w:rStyle w:val="Hyperlink"/>
            <w:rFonts w:ascii="Segoe UI" w:hAnsi="Segoe UI" w:cs="Segoe UI"/>
            <w:sz w:val="20"/>
            <w:szCs w:val="20"/>
          </w:rPr>
          <w:t>http://www.artandwriting.org/</w:t>
        </w:r>
      </w:hyperlink>
    </w:p>
    <w:p w14:paraId="795CA27F" w14:textId="77777777" w:rsidR="001A5349" w:rsidRPr="00282BAD" w:rsidRDefault="001A5349" w:rsidP="001A5349">
      <w:pPr>
        <w:pStyle w:val="ListParagraph"/>
        <w:numPr>
          <w:ilvl w:val="1"/>
          <w:numId w:val="8"/>
        </w:numPr>
        <w:ind w:left="720"/>
        <w:rPr>
          <w:rFonts w:ascii="Segoe UI" w:hAnsi="Segoe UI" w:cs="Segoe UI"/>
          <w:color w:val="000000"/>
          <w:sz w:val="20"/>
          <w:szCs w:val="20"/>
        </w:rPr>
      </w:pPr>
      <w:r w:rsidRPr="00254893">
        <w:rPr>
          <w:b/>
          <w:sz w:val="20"/>
          <w:szCs w:val="20"/>
        </w:rPr>
        <w:t xml:space="preserve">The Norman Mailer High School Nonfiction Writing Award: </w:t>
      </w:r>
    </w:p>
    <w:p w14:paraId="71D2D9CB" w14:textId="77777777" w:rsidR="001A5349" w:rsidRPr="009046A0" w:rsidRDefault="004A1BF3" w:rsidP="001A5349">
      <w:pPr>
        <w:pStyle w:val="ListParagraph"/>
        <w:rPr>
          <w:rStyle w:val="Hyperlink"/>
          <w:rFonts w:ascii="Segoe UI" w:hAnsi="Segoe UI" w:cs="Segoe UI"/>
          <w:color w:val="000000"/>
          <w:sz w:val="20"/>
          <w:szCs w:val="20"/>
          <w:u w:val="none"/>
        </w:rPr>
      </w:pPr>
      <w:hyperlink r:id="rId25" w:history="1">
        <w:r w:rsidR="001A5349" w:rsidRPr="00254893">
          <w:rPr>
            <w:rStyle w:val="Hyperlink"/>
            <w:rFonts w:ascii="Segoe UI" w:hAnsi="Segoe UI" w:cs="Segoe UI"/>
            <w:sz w:val="20"/>
            <w:szCs w:val="20"/>
          </w:rPr>
          <w:t>http://www.ncte.org/awards/nmwa</w:t>
        </w:r>
      </w:hyperlink>
    </w:p>
    <w:p w14:paraId="40FA4418" w14:textId="77777777" w:rsidR="001A5349" w:rsidRPr="009046A0" w:rsidRDefault="001A5349" w:rsidP="001A5349">
      <w:pPr>
        <w:pStyle w:val="ListParagraph"/>
        <w:numPr>
          <w:ilvl w:val="1"/>
          <w:numId w:val="8"/>
        </w:numPr>
        <w:ind w:left="720"/>
        <w:rPr>
          <w:rStyle w:val="Hyperlink"/>
          <w:rFonts w:cs="Segoe UI"/>
          <w:color w:val="000000"/>
          <w:sz w:val="20"/>
          <w:szCs w:val="20"/>
          <w:u w:val="none"/>
        </w:rPr>
      </w:pPr>
      <w:r w:rsidRPr="009046A0">
        <w:rPr>
          <w:rStyle w:val="Hyperlink"/>
          <w:rFonts w:cs="Segoe UI"/>
          <w:b/>
          <w:color w:val="000000"/>
          <w:sz w:val="20"/>
          <w:szCs w:val="20"/>
          <w:u w:val="none"/>
        </w:rPr>
        <w:t>New Pages’ Young Authors’ Guide:</w:t>
      </w:r>
      <w:r w:rsidRPr="009046A0">
        <w:rPr>
          <w:rStyle w:val="Hyperlink"/>
          <w:rFonts w:cs="Segoe UI"/>
          <w:color w:val="000000"/>
          <w:sz w:val="20"/>
          <w:szCs w:val="20"/>
          <w:u w:val="none"/>
        </w:rPr>
        <w:t xml:space="preserve"> A comprehensive listing of student writing publications and resources: </w:t>
      </w:r>
      <w:hyperlink r:id="rId26" w:history="1">
        <w:r w:rsidRPr="009046A0">
          <w:rPr>
            <w:rStyle w:val="Hyperlink"/>
            <w:rFonts w:cs="Segoe UI"/>
            <w:sz w:val="20"/>
            <w:szCs w:val="20"/>
          </w:rPr>
          <w:t>http://www.newpages.com/npguides/young_authors_guide.htm</w:t>
        </w:r>
      </w:hyperlink>
    </w:p>
    <w:p w14:paraId="5C133697" w14:textId="77777777" w:rsidR="001A5349" w:rsidRDefault="001A5349" w:rsidP="001A5349">
      <w:pPr>
        <w:pStyle w:val="ListParagraph"/>
        <w:numPr>
          <w:ilvl w:val="1"/>
          <w:numId w:val="8"/>
        </w:numPr>
        <w:ind w:left="720"/>
        <w:rPr>
          <w:rStyle w:val="Hyperlink"/>
          <w:rFonts w:cs="Segoe UI"/>
          <w:color w:val="000000"/>
          <w:sz w:val="20"/>
          <w:szCs w:val="20"/>
          <w:u w:val="none"/>
        </w:rPr>
      </w:pPr>
      <w:r w:rsidRPr="009046A0">
        <w:rPr>
          <w:rStyle w:val="Hyperlink"/>
          <w:rFonts w:cs="Segoe UI"/>
          <w:b/>
          <w:color w:val="000000"/>
          <w:sz w:val="20"/>
          <w:szCs w:val="20"/>
          <w:u w:val="none"/>
        </w:rPr>
        <w:t>Adroit Journal:</w:t>
      </w:r>
      <w:r w:rsidRPr="009046A0">
        <w:rPr>
          <w:rStyle w:val="Hyperlink"/>
          <w:rFonts w:cs="Segoe UI"/>
          <w:color w:val="000000"/>
          <w:sz w:val="20"/>
          <w:szCs w:val="20"/>
          <w:u w:val="none"/>
        </w:rPr>
        <w:t xml:space="preserve"> Literary magazine run by college and high school students:</w:t>
      </w:r>
    </w:p>
    <w:p w14:paraId="682231F1" w14:textId="77777777" w:rsidR="001A5349" w:rsidRPr="009046A0" w:rsidRDefault="004A1BF3" w:rsidP="001A5349">
      <w:pPr>
        <w:pStyle w:val="ListParagraph"/>
        <w:ind w:left="990" w:hanging="270"/>
        <w:rPr>
          <w:rStyle w:val="Hyperlink"/>
          <w:rFonts w:cs="Segoe UI"/>
          <w:color w:val="000000"/>
          <w:sz w:val="20"/>
          <w:szCs w:val="20"/>
          <w:u w:val="none"/>
        </w:rPr>
      </w:pPr>
      <w:hyperlink r:id="rId27" w:history="1">
        <w:r w:rsidR="001A5349" w:rsidRPr="009046A0">
          <w:rPr>
            <w:rStyle w:val="Hyperlink"/>
            <w:rFonts w:cs="Segoe UI"/>
            <w:sz w:val="20"/>
            <w:szCs w:val="20"/>
          </w:rPr>
          <w:t>http://adroit.co.nr/</w:t>
        </w:r>
      </w:hyperlink>
    </w:p>
    <w:p w14:paraId="02E2EAC2" w14:textId="77777777" w:rsidR="001A5349" w:rsidRDefault="001A5349" w:rsidP="001A5349">
      <w:pPr>
        <w:pStyle w:val="ListParagraph"/>
        <w:numPr>
          <w:ilvl w:val="1"/>
          <w:numId w:val="8"/>
        </w:numPr>
        <w:ind w:left="720"/>
        <w:rPr>
          <w:rStyle w:val="Hyperlink"/>
          <w:rFonts w:cs="Segoe UI"/>
          <w:b/>
          <w:color w:val="000000"/>
          <w:sz w:val="20"/>
          <w:szCs w:val="20"/>
          <w:u w:val="none"/>
        </w:rPr>
      </w:pPr>
      <w:r w:rsidRPr="009046A0">
        <w:rPr>
          <w:rStyle w:val="Hyperlink"/>
          <w:rFonts w:cs="Segoe UI"/>
          <w:b/>
          <w:color w:val="000000"/>
          <w:sz w:val="20"/>
          <w:szCs w:val="20"/>
          <w:u w:val="none"/>
        </w:rPr>
        <w:t>Narrative Magazine High School Essay Contest:</w:t>
      </w:r>
    </w:p>
    <w:p w14:paraId="5654BFC9" w14:textId="77777777" w:rsidR="001A5349" w:rsidRDefault="004A1BF3" w:rsidP="001A5349">
      <w:pPr>
        <w:pStyle w:val="ListParagraph"/>
        <w:rPr>
          <w:rStyle w:val="Hyperlink"/>
          <w:rFonts w:cs="Segoe UI"/>
          <w:color w:val="000000"/>
          <w:sz w:val="20"/>
          <w:szCs w:val="20"/>
          <w:u w:val="none"/>
        </w:rPr>
      </w:pPr>
      <w:hyperlink r:id="rId28" w:history="1">
        <w:r w:rsidR="001A5349" w:rsidRPr="00021478">
          <w:rPr>
            <w:rStyle w:val="Hyperlink"/>
            <w:rFonts w:cs="Segoe UI"/>
            <w:sz w:val="20"/>
            <w:szCs w:val="20"/>
          </w:rPr>
          <w:t>www.narrativemagazine.com</w:t>
        </w:r>
      </w:hyperlink>
    </w:p>
    <w:p w14:paraId="0C4E5B6A" w14:textId="77777777" w:rsidR="001A5349" w:rsidRDefault="001A5349" w:rsidP="001A5349">
      <w:pPr>
        <w:pStyle w:val="ListParagraph"/>
        <w:numPr>
          <w:ilvl w:val="1"/>
          <w:numId w:val="8"/>
        </w:numPr>
        <w:ind w:left="720"/>
        <w:rPr>
          <w:rStyle w:val="Hyperlink"/>
          <w:rFonts w:cs="Segoe UI"/>
          <w:color w:val="000000"/>
          <w:sz w:val="20"/>
          <w:szCs w:val="20"/>
          <w:u w:val="none"/>
        </w:rPr>
      </w:pPr>
      <w:r w:rsidRPr="009046A0">
        <w:rPr>
          <w:rStyle w:val="Hyperlink"/>
          <w:rFonts w:cs="Segoe UI"/>
          <w:b/>
          <w:color w:val="000000"/>
          <w:sz w:val="20"/>
          <w:szCs w:val="20"/>
          <w:u w:val="none"/>
        </w:rPr>
        <w:t>Stage of Life:</w:t>
      </w:r>
      <w:r w:rsidRPr="009046A0">
        <w:rPr>
          <w:rStyle w:val="Hyperlink"/>
          <w:rFonts w:cs="Segoe UI"/>
          <w:color w:val="000000"/>
          <w:sz w:val="20"/>
          <w:szCs w:val="20"/>
          <w:u w:val="none"/>
        </w:rPr>
        <w:t xml:space="preserve"> Blogging, Writing Contests, and Life for Teens:</w:t>
      </w:r>
    </w:p>
    <w:p w14:paraId="3515B060" w14:textId="77777777" w:rsidR="001A5349" w:rsidRPr="009046A0" w:rsidRDefault="004A1BF3" w:rsidP="001A5349">
      <w:pPr>
        <w:pStyle w:val="ListParagraph"/>
        <w:rPr>
          <w:rStyle w:val="Hyperlink"/>
          <w:rFonts w:cs="Segoe UI"/>
          <w:color w:val="000000"/>
          <w:sz w:val="20"/>
          <w:szCs w:val="20"/>
          <w:u w:val="none"/>
        </w:rPr>
      </w:pPr>
      <w:hyperlink r:id="rId29" w:history="1">
        <w:r w:rsidR="001A5349" w:rsidRPr="009046A0">
          <w:rPr>
            <w:rStyle w:val="Hyperlink"/>
            <w:rFonts w:cs="Segoe UI"/>
            <w:sz w:val="20"/>
            <w:szCs w:val="20"/>
          </w:rPr>
          <w:t>www.stageoflife.com</w:t>
        </w:r>
      </w:hyperlink>
    </w:p>
    <w:p w14:paraId="1C1C1590" w14:textId="77777777" w:rsidR="001A5349" w:rsidRDefault="001A5349" w:rsidP="001A5349">
      <w:pPr>
        <w:pStyle w:val="ListParagraph"/>
        <w:numPr>
          <w:ilvl w:val="1"/>
          <w:numId w:val="8"/>
        </w:numPr>
        <w:ind w:left="720"/>
        <w:rPr>
          <w:rStyle w:val="Hyperlink"/>
          <w:rFonts w:cs="Segoe UI"/>
          <w:color w:val="000000"/>
          <w:sz w:val="20"/>
          <w:szCs w:val="20"/>
          <w:u w:val="none"/>
        </w:rPr>
      </w:pPr>
      <w:r w:rsidRPr="009046A0">
        <w:rPr>
          <w:rStyle w:val="Hyperlink"/>
          <w:rFonts w:cs="Segoe UI"/>
          <w:b/>
          <w:color w:val="000000"/>
          <w:sz w:val="20"/>
          <w:szCs w:val="20"/>
          <w:u w:val="none"/>
        </w:rPr>
        <w:t>Teen Ink:</w:t>
      </w:r>
      <w:r>
        <w:rPr>
          <w:rStyle w:val="Hyperlink"/>
          <w:rFonts w:cs="Segoe UI"/>
          <w:color w:val="000000"/>
          <w:sz w:val="20"/>
          <w:szCs w:val="20"/>
          <w:u w:val="none"/>
        </w:rPr>
        <w:t xml:space="preserve"> Magazine, website, and books written by teens since 1989. Nonfiction category: </w:t>
      </w:r>
    </w:p>
    <w:p w14:paraId="7C74021C" w14:textId="77777777" w:rsidR="001A5349" w:rsidRDefault="004A1BF3" w:rsidP="001A5349">
      <w:pPr>
        <w:pStyle w:val="ListParagraph"/>
        <w:rPr>
          <w:rStyle w:val="Hyperlink"/>
          <w:rFonts w:cs="Segoe UI"/>
          <w:color w:val="000000"/>
          <w:sz w:val="20"/>
          <w:szCs w:val="20"/>
          <w:u w:val="none"/>
        </w:rPr>
      </w:pPr>
      <w:hyperlink r:id="rId30" w:history="1">
        <w:r w:rsidR="001A5349" w:rsidRPr="00021478">
          <w:rPr>
            <w:rStyle w:val="Hyperlink"/>
            <w:rFonts w:cs="Segoe UI"/>
            <w:sz w:val="20"/>
            <w:szCs w:val="20"/>
          </w:rPr>
          <w:t>www.teenink.com/nonfiction/</w:t>
        </w:r>
      </w:hyperlink>
    </w:p>
    <w:p w14:paraId="0981F359" w14:textId="77777777" w:rsidR="00D27547" w:rsidRDefault="00D27547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59614485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038E7C16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0C3AFC56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4DEF2664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6AA0982D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2DFAEBFD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0E3C0322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2F50E800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4DE107C3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4CF3B3C8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3C44E7BB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3A7AD63D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1579ABD1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77C1399A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4ACBD07E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080A3BE2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0BA7F2DE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451CF71B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03409317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5F578962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3C3E5F01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3FCF7125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143472BC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3B22450E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2CBFEAC0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599D9839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0DE59FB2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3D2C331A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63B13234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1FDFD2DA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p w14:paraId="68A8C67E" w14:textId="77777777" w:rsidR="001A5349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bookmarkStart w:id="0" w:name="_GoBack"/>
    <w:p w14:paraId="2DD3ACB0" w14:textId="3048695E" w:rsidR="001A5349" w:rsidRDefault="004A1BF3" w:rsidP="001A5349">
      <w:pPr>
        <w:spacing w:line="240" w:lineRule="auto"/>
        <w:contextualSpacing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object w:dxaOrig="9180" w:dyaOrig="11881" w14:anchorId="1031EEF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pt;height:667.5pt" o:ole="">
            <v:imagedata r:id="rId31" o:title=""/>
          </v:shape>
          <o:OLEObject Type="Embed" ProgID="AcroExch.Document.DC" ShapeID="_x0000_i1025" DrawAspect="Content" ObjectID="_1569921139" r:id="rId32"/>
        </w:object>
      </w:r>
      <w:bookmarkEnd w:id="0"/>
    </w:p>
    <w:p w14:paraId="2703FFA3" w14:textId="77777777" w:rsidR="001A5349" w:rsidRDefault="001A5349" w:rsidP="001A5349">
      <w:pPr>
        <w:spacing w:line="240" w:lineRule="auto"/>
        <w:contextualSpacing/>
        <w:rPr>
          <w:rFonts w:ascii="Segoe UI" w:hAnsi="Segoe UI" w:cs="Segoe UI"/>
          <w:color w:val="000000"/>
          <w:sz w:val="20"/>
          <w:szCs w:val="20"/>
        </w:rPr>
      </w:pPr>
    </w:p>
    <w:p w14:paraId="5F72D7EB" w14:textId="77777777" w:rsidR="001A5349" w:rsidRDefault="001A5349" w:rsidP="001A5349">
      <w:pPr>
        <w:spacing w:line="240" w:lineRule="auto"/>
        <w:contextualSpacing/>
        <w:rPr>
          <w:rFonts w:ascii="Segoe UI" w:hAnsi="Segoe UI" w:cs="Segoe UI"/>
          <w:color w:val="000000"/>
          <w:sz w:val="20"/>
          <w:szCs w:val="20"/>
        </w:rPr>
      </w:pPr>
    </w:p>
    <w:p w14:paraId="53D24C0E" w14:textId="77777777" w:rsidR="001A5349" w:rsidRDefault="001A5349" w:rsidP="001A5349">
      <w:pPr>
        <w:spacing w:line="240" w:lineRule="auto"/>
        <w:contextualSpacing/>
        <w:rPr>
          <w:rFonts w:ascii="Segoe UI" w:hAnsi="Segoe UI" w:cs="Segoe UI"/>
          <w:color w:val="000000"/>
          <w:sz w:val="20"/>
          <w:szCs w:val="20"/>
        </w:rPr>
      </w:pPr>
    </w:p>
    <w:p w14:paraId="2735129F" w14:textId="77777777" w:rsidR="001A5349" w:rsidRPr="00D27547" w:rsidRDefault="001A5349" w:rsidP="001A5349">
      <w:pPr>
        <w:spacing w:line="240" w:lineRule="auto"/>
        <w:contextualSpacing/>
        <w:jc w:val="center"/>
        <w:rPr>
          <w:rFonts w:ascii="Segoe UI" w:hAnsi="Segoe UI" w:cs="Segoe UI"/>
          <w:color w:val="000000"/>
          <w:sz w:val="20"/>
          <w:szCs w:val="20"/>
        </w:rPr>
      </w:pPr>
    </w:p>
    <w:sectPr w:rsidR="001A5349" w:rsidRPr="00D27547">
      <w:headerReference w:type="default" r:id="rId3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7CC65A" w14:textId="77777777" w:rsidR="00EB03F0" w:rsidRDefault="00EB03F0" w:rsidP="001D1E7F">
      <w:pPr>
        <w:spacing w:after="0" w:line="240" w:lineRule="auto"/>
      </w:pPr>
      <w:r>
        <w:separator/>
      </w:r>
    </w:p>
  </w:endnote>
  <w:endnote w:type="continuationSeparator" w:id="0">
    <w:p w14:paraId="73D25D1C" w14:textId="77777777" w:rsidR="00EB03F0" w:rsidRDefault="00EB03F0" w:rsidP="001D1E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B788BE" w14:textId="77777777" w:rsidR="00EB03F0" w:rsidRDefault="00EB03F0" w:rsidP="001D1E7F">
      <w:pPr>
        <w:spacing w:after="0" w:line="240" w:lineRule="auto"/>
      </w:pPr>
      <w:r>
        <w:separator/>
      </w:r>
    </w:p>
  </w:footnote>
  <w:footnote w:type="continuationSeparator" w:id="0">
    <w:p w14:paraId="0805B852" w14:textId="77777777" w:rsidR="00EB03F0" w:rsidRDefault="00EB03F0" w:rsidP="001D1E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7D7327" w14:textId="013B583C" w:rsidR="001D1E7F" w:rsidRDefault="001A5349">
    <w:pPr>
      <w:pStyle w:val="Header"/>
    </w:pPr>
    <w:r>
      <w:t>@</w:t>
    </w:r>
    <w:proofErr w:type="spellStart"/>
    <w:r>
      <w:t>JGriff_</w:t>
    </w:r>
    <w:proofErr w:type="gramStart"/>
    <w:r>
      <w:t>Teach</w:t>
    </w:r>
    <w:proofErr w:type="spellEnd"/>
    <w:r>
      <w:t xml:space="preserve">  </w:t>
    </w:r>
    <w:r w:rsidR="004A1BF3">
      <w:t>#</w:t>
    </w:r>
    <w:proofErr w:type="gramEnd"/>
    <w:r w:rsidR="004A1BF3">
      <w:t>pctela17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D14E1"/>
    <w:multiLevelType w:val="hybridMultilevel"/>
    <w:tmpl w:val="41BA0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0537EB"/>
    <w:multiLevelType w:val="hybridMultilevel"/>
    <w:tmpl w:val="DAAA4A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09381E"/>
    <w:multiLevelType w:val="hybridMultilevel"/>
    <w:tmpl w:val="50205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F8274D"/>
    <w:multiLevelType w:val="hybridMultilevel"/>
    <w:tmpl w:val="E15419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66180B"/>
    <w:multiLevelType w:val="hybridMultilevel"/>
    <w:tmpl w:val="30C45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5A10B8"/>
    <w:multiLevelType w:val="hybridMultilevel"/>
    <w:tmpl w:val="4484C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78281B"/>
    <w:multiLevelType w:val="hybridMultilevel"/>
    <w:tmpl w:val="8E26E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A26EC1"/>
    <w:multiLevelType w:val="hybridMultilevel"/>
    <w:tmpl w:val="5B543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2F48A6"/>
    <w:multiLevelType w:val="hybridMultilevel"/>
    <w:tmpl w:val="A4803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8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0946"/>
    <w:rsid w:val="00091C9F"/>
    <w:rsid w:val="001A5349"/>
    <w:rsid w:val="001D0638"/>
    <w:rsid w:val="001D1E7F"/>
    <w:rsid w:val="00254893"/>
    <w:rsid w:val="004A1BF3"/>
    <w:rsid w:val="004D03B8"/>
    <w:rsid w:val="0055557F"/>
    <w:rsid w:val="00663D3C"/>
    <w:rsid w:val="006D2C94"/>
    <w:rsid w:val="008019AE"/>
    <w:rsid w:val="008A3F84"/>
    <w:rsid w:val="008E447D"/>
    <w:rsid w:val="009E54AF"/>
    <w:rsid w:val="00BF6F30"/>
    <w:rsid w:val="00C36AA1"/>
    <w:rsid w:val="00CC5401"/>
    <w:rsid w:val="00D27547"/>
    <w:rsid w:val="00D50B87"/>
    <w:rsid w:val="00D8791B"/>
    <w:rsid w:val="00EB03F0"/>
    <w:rsid w:val="00F17673"/>
    <w:rsid w:val="00F90946"/>
    <w:rsid w:val="00FC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5AA75171"/>
  <w15:chartTrackingRefBased/>
  <w15:docId w15:val="{4E4DB9DD-9C59-42DB-B20E-D1C11E596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54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C540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D1E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1E7F"/>
  </w:style>
  <w:style w:type="paragraph" w:styleId="Footer">
    <w:name w:val="footer"/>
    <w:basedOn w:val="Normal"/>
    <w:link w:val="FooterChar"/>
    <w:uiPriority w:val="99"/>
    <w:unhideWhenUsed/>
    <w:rsid w:val="001D1E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1E7F"/>
  </w:style>
  <w:style w:type="character" w:styleId="Mention">
    <w:name w:val="Mention"/>
    <w:basedOn w:val="DefaultParagraphFont"/>
    <w:uiPriority w:val="99"/>
    <w:semiHidden/>
    <w:unhideWhenUsed/>
    <w:rsid w:val="001D0638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1A534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brevitymag.com/" TargetMode="External"/><Relationship Id="rId18" Type="http://schemas.openxmlformats.org/officeDocument/2006/relationships/hyperlink" Target="http://thisibelieve.org" TargetMode="External"/><Relationship Id="rId26" Type="http://schemas.openxmlformats.org/officeDocument/2006/relationships/hyperlink" Target="http://www.newpages.com/npguides/young_authors_guide.htm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serialpodcast.org/" TargetMode="External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http://www.hippocampusmagazine.com/" TargetMode="External"/><Relationship Id="rId17" Type="http://schemas.openxmlformats.org/officeDocument/2006/relationships/hyperlink" Target="http://www.artandwriting.org" TargetMode="External"/><Relationship Id="rId25" Type="http://schemas.openxmlformats.org/officeDocument/2006/relationships/hyperlink" Target="http://www.ncte.org/awards/nmwa" TargetMode="External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1966journal.org/" TargetMode="External"/><Relationship Id="rId20" Type="http://schemas.openxmlformats.org/officeDocument/2006/relationships/hyperlink" Target="http://www.thisamericanlife.org/" TargetMode="External"/><Relationship Id="rId29" Type="http://schemas.openxmlformats.org/officeDocument/2006/relationships/hyperlink" Target="http://www.stageoflife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thesunmagazine.org/" TargetMode="External"/><Relationship Id="rId24" Type="http://schemas.openxmlformats.org/officeDocument/2006/relationships/hyperlink" Target="http://www.artandwriting.org/" TargetMode="External"/><Relationship Id="rId32" Type="http://schemas.openxmlformats.org/officeDocument/2006/relationships/oleObject" Target="embeddings/oleObject1.bin"/><Relationship Id="rId5" Type="http://schemas.openxmlformats.org/officeDocument/2006/relationships/footnotes" Target="footnotes.xml"/><Relationship Id="rId15" Type="http://schemas.openxmlformats.org/officeDocument/2006/relationships/hyperlink" Target="http://msupress.org/journals/fg/" TargetMode="External"/><Relationship Id="rId23" Type="http://schemas.openxmlformats.org/officeDocument/2006/relationships/hyperlink" Target="http://snapjudgment.org/" TargetMode="External"/><Relationship Id="rId28" Type="http://schemas.openxmlformats.org/officeDocument/2006/relationships/hyperlink" Target="http://www.narrativemagazine.com" TargetMode="External"/><Relationship Id="rId10" Type="http://schemas.openxmlformats.org/officeDocument/2006/relationships/hyperlink" Target="https://www.creativenonfiction.org/" TargetMode="External"/><Relationship Id="rId19" Type="http://schemas.openxmlformats.org/officeDocument/2006/relationships/hyperlink" Target="http://themoth.org/" TargetMode="External"/><Relationship Id="rId31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://www.riverteethjournal.com/" TargetMode="External"/><Relationship Id="rId22" Type="http://schemas.openxmlformats.org/officeDocument/2006/relationships/hyperlink" Target="http://www.radiolab.org/" TargetMode="External"/><Relationship Id="rId27" Type="http://schemas.openxmlformats.org/officeDocument/2006/relationships/hyperlink" Target="http://adroit.co.nr/" TargetMode="External"/><Relationship Id="rId30" Type="http://schemas.openxmlformats.org/officeDocument/2006/relationships/hyperlink" Target="http://www.teenink.com/nonfiction/" TargetMode="External"/><Relationship Id="rId35" Type="http://schemas.openxmlformats.org/officeDocument/2006/relationships/theme" Target="theme/theme1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704</Words>
  <Characters>4017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Griffith Jason</dc:creator>
  <cp:keywords/>
  <dc:description/>
  <cp:lastModifiedBy>Griffith Jason</cp:lastModifiedBy>
  <cp:revision>2</cp:revision>
  <dcterms:created xsi:type="dcterms:W3CDTF">2017-10-19T19:26:00Z</dcterms:created>
  <dcterms:modified xsi:type="dcterms:W3CDTF">2017-10-19T19:26:00Z</dcterms:modified>
</cp:coreProperties>
</file>